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AAA" w:rsidRPr="000B0AAA" w:rsidRDefault="000B0AAA" w:rsidP="000B0AAA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B0AAA">
        <w:rPr>
          <w:rFonts w:ascii="Times New Roman" w:eastAsia="Times New Roman" w:hAnsi="Times New Roman" w:cs="Times New Roman"/>
          <w:sz w:val="27"/>
          <w:szCs w:val="27"/>
        </w:rPr>
        <w:t xml:space="preserve">Приложение № 2 </w:t>
      </w:r>
    </w:p>
    <w:p w:rsidR="000B0AAA" w:rsidRPr="000B0AAA" w:rsidRDefault="000B0AAA" w:rsidP="000B0AAA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B0AAA">
        <w:rPr>
          <w:rFonts w:ascii="Times New Roman" w:eastAsia="Times New Roman" w:hAnsi="Times New Roman" w:cs="Times New Roman"/>
          <w:sz w:val="27"/>
          <w:szCs w:val="27"/>
        </w:rPr>
        <w:t xml:space="preserve">к административному регламенту </w:t>
      </w:r>
    </w:p>
    <w:p w:rsidR="000B0AAA" w:rsidRPr="000B0AAA" w:rsidRDefault="000B0AAA" w:rsidP="000B0AAA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B0AAA">
        <w:rPr>
          <w:rFonts w:ascii="Times New Roman" w:eastAsia="Times New Roman" w:hAnsi="Times New Roman" w:cs="Times New Roman"/>
          <w:sz w:val="27"/>
          <w:szCs w:val="27"/>
        </w:rPr>
        <w:t xml:space="preserve">предоставления муниципальной услуги </w:t>
      </w:r>
    </w:p>
    <w:p w:rsidR="000B0AAA" w:rsidRPr="000B0AAA" w:rsidRDefault="000B0AAA" w:rsidP="000B0AAA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B0AAA">
        <w:rPr>
          <w:rFonts w:ascii="Times New Roman" w:eastAsia="Times New Roman" w:hAnsi="Times New Roman" w:cs="Times New Roman"/>
          <w:sz w:val="27"/>
          <w:szCs w:val="27"/>
        </w:rPr>
        <w:t xml:space="preserve">«Выдача разрешений на ввод </w:t>
      </w:r>
    </w:p>
    <w:p w:rsidR="000B0AAA" w:rsidRPr="000B0AAA" w:rsidRDefault="000B0AAA" w:rsidP="000B0AAA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B0AAA">
        <w:rPr>
          <w:rFonts w:ascii="Times New Roman" w:eastAsia="Times New Roman" w:hAnsi="Times New Roman" w:cs="Times New Roman"/>
          <w:sz w:val="27"/>
          <w:szCs w:val="27"/>
        </w:rPr>
        <w:t>объектов в эксплуатацию»</w:t>
      </w:r>
    </w:p>
    <w:p w:rsidR="000B0AAA" w:rsidRPr="000B0AAA" w:rsidRDefault="000B0AAA" w:rsidP="000B0AAA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0B0AAA" w:rsidRPr="000B0AAA" w:rsidRDefault="000B0AAA" w:rsidP="000B0AAA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0B0AAA" w:rsidRPr="000B0AAA" w:rsidRDefault="000B0AAA" w:rsidP="000B0A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0B0AAA">
        <w:rPr>
          <w:rFonts w:ascii="Times New Roman" w:eastAsia="Times New Roman" w:hAnsi="Times New Roman" w:cs="Times New Roman"/>
          <w:b/>
          <w:sz w:val="27"/>
          <w:szCs w:val="27"/>
        </w:rPr>
        <w:t>ПЕРЕЧЕНЬ ДОКУМЕНТОВ,</w:t>
      </w:r>
    </w:p>
    <w:p w:rsidR="000B0AAA" w:rsidRPr="000B0AAA" w:rsidRDefault="000B0AAA" w:rsidP="000B0A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0B0AAA">
        <w:rPr>
          <w:rFonts w:ascii="Times New Roman" w:eastAsia="Times New Roman" w:hAnsi="Times New Roman" w:cs="Times New Roman"/>
          <w:sz w:val="27"/>
          <w:szCs w:val="27"/>
        </w:rPr>
        <w:t>необходимых для предоставления  муниципальной  услуги, подлежащих</w:t>
      </w:r>
    </w:p>
    <w:p w:rsidR="000B0AAA" w:rsidRPr="000B0AAA" w:rsidRDefault="000B0AAA" w:rsidP="000B0A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0B0AAA">
        <w:rPr>
          <w:rFonts w:ascii="Times New Roman" w:eastAsia="Times New Roman" w:hAnsi="Times New Roman" w:cs="Times New Roman"/>
          <w:sz w:val="27"/>
          <w:szCs w:val="27"/>
        </w:rPr>
        <w:t>представлению заявителем</w:t>
      </w:r>
    </w:p>
    <w:p w:rsidR="000B0AAA" w:rsidRPr="000B0AAA" w:rsidRDefault="000B0AAA" w:rsidP="000B0A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0B0AAA" w:rsidRPr="000B0AAA" w:rsidRDefault="000B0AAA" w:rsidP="000B0A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B0AAA">
        <w:rPr>
          <w:rFonts w:ascii="Times New Roman" w:eastAsia="Times New Roman" w:hAnsi="Times New Roman" w:cs="Times New Roman"/>
          <w:sz w:val="27"/>
          <w:szCs w:val="27"/>
        </w:rPr>
        <w:t>1) правоустанавливающие документы на земельный участок,  права на который не зарегистрированы в Едином государственном реестре недвижимости,  в том числе соглашение об установлении сервитута, решение об установлении публичного сервитута;</w:t>
      </w:r>
    </w:p>
    <w:p w:rsidR="000B0AAA" w:rsidRPr="000B0AAA" w:rsidRDefault="000B0AAA" w:rsidP="000B0A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B0AAA">
        <w:rPr>
          <w:rFonts w:ascii="Times New Roman" w:eastAsia="Times New Roman" w:hAnsi="Times New Roman" w:cs="Times New Roman"/>
          <w:sz w:val="27"/>
          <w:szCs w:val="27"/>
        </w:rPr>
        <w:t>2) акт приемки объекта капитального строительства (в случае осуществления строительства, реконструкции на основании договора);</w:t>
      </w:r>
    </w:p>
    <w:p w:rsidR="000B0AAA" w:rsidRPr="000B0AAA" w:rsidRDefault="000B0AAA" w:rsidP="000B0A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B0AAA">
        <w:rPr>
          <w:rFonts w:ascii="Times New Roman" w:eastAsia="Times New Roman" w:hAnsi="Times New Roman" w:cs="Times New Roman"/>
          <w:sz w:val="27"/>
          <w:szCs w:val="27"/>
        </w:rPr>
        <w:t>3)   акт, подтверждающий 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договора, а также лицом, осуществляющим строительный контроль, в случае осуществления строительного контроля на основании договора по форме согласно Приложению №3;</w:t>
      </w:r>
    </w:p>
    <w:p w:rsidR="000B0AAA" w:rsidRPr="000B0AAA" w:rsidRDefault="000B0AAA" w:rsidP="000B0A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B0AAA">
        <w:rPr>
          <w:rFonts w:ascii="Times New Roman" w:eastAsia="Times New Roman" w:hAnsi="Times New Roman" w:cs="Times New Roman"/>
          <w:sz w:val="27"/>
          <w:szCs w:val="27"/>
        </w:rPr>
        <w:t>4)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0B0AAA" w:rsidRPr="000B0AAA" w:rsidRDefault="000B0AAA" w:rsidP="000B0A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B0AAA">
        <w:rPr>
          <w:rFonts w:ascii="Times New Roman" w:eastAsia="Times New Roman" w:hAnsi="Times New Roman" w:cs="Times New Roman"/>
          <w:sz w:val="27"/>
          <w:szCs w:val="27"/>
        </w:rPr>
        <w:t>5)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объекта;</w:t>
      </w:r>
    </w:p>
    <w:p w:rsidR="000B0AAA" w:rsidRPr="000B0AAA" w:rsidRDefault="000B0AAA" w:rsidP="000B0A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B0AAA">
        <w:rPr>
          <w:rFonts w:ascii="Times New Roman" w:eastAsia="Times New Roman" w:hAnsi="Times New Roman" w:cs="Times New Roman"/>
          <w:sz w:val="27"/>
          <w:szCs w:val="27"/>
        </w:rPr>
        <w:t xml:space="preserve">6) 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</w:t>
      </w:r>
      <w:hyperlink r:id="rId4" w:history="1">
        <w:r w:rsidRPr="000B0AAA">
          <w:rPr>
            <w:rFonts w:ascii="Times New Roman" w:eastAsia="Times New Roman" w:hAnsi="Times New Roman" w:cs="Times New Roman"/>
            <w:sz w:val="27"/>
            <w:szCs w:val="27"/>
          </w:rPr>
          <w:t>законодательством</w:t>
        </w:r>
      </w:hyperlink>
      <w:r w:rsidRPr="000B0AAA">
        <w:rPr>
          <w:rFonts w:ascii="Times New Roman" w:eastAsia="Times New Roman" w:hAnsi="Times New Roman" w:cs="Times New Roman"/>
          <w:sz w:val="27"/>
          <w:szCs w:val="27"/>
        </w:rPr>
        <w:t xml:space="preserve">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0B0AAA" w:rsidRPr="000B0AAA" w:rsidRDefault="000B0AAA" w:rsidP="000B0A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B0AAA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7) 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</w:r>
      <w:hyperlink r:id="rId5" w:history="1">
        <w:r w:rsidRPr="000B0AAA">
          <w:rPr>
            <w:rFonts w:ascii="Times New Roman" w:eastAsia="Times New Roman" w:hAnsi="Times New Roman" w:cs="Times New Roman"/>
            <w:sz w:val="27"/>
            <w:szCs w:val="27"/>
          </w:rPr>
          <w:t>законом</w:t>
        </w:r>
      </w:hyperlink>
      <w:r w:rsidRPr="000B0AAA">
        <w:rPr>
          <w:rFonts w:ascii="Times New Roman" w:eastAsia="Times New Roman" w:hAnsi="Times New Roman" w:cs="Times New Roman"/>
          <w:sz w:val="27"/>
          <w:szCs w:val="27"/>
        </w:rPr>
        <w:t xml:space="preserve"> от 25 июня 2002 года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использования;</w:t>
      </w:r>
    </w:p>
    <w:p w:rsidR="000B0AAA" w:rsidRPr="000B0AAA" w:rsidRDefault="000B0AAA" w:rsidP="000B0A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B0AAA">
        <w:rPr>
          <w:rFonts w:ascii="Times New Roman" w:eastAsia="Times New Roman" w:hAnsi="Times New Roman" w:cs="Times New Roman"/>
          <w:sz w:val="27"/>
          <w:szCs w:val="27"/>
        </w:rPr>
        <w:t xml:space="preserve">8) технический план объекта капитального строительства, подготовленный в соответствии с требованиями статьи 24 Федерального закона </w:t>
      </w:r>
      <w:r w:rsidRPr="000B0AAA">
        <w:rPr>
          <w:rFonts w:ascii="Times New Roman" w:eastAsia="Tahoma" w:hAnsi="Times New Roman" w:cs="Times New Roman"/>
          <w:sz w:val="27"/>
          <w:szCs w:val="27"/>
        </w:rPr>
        <w:t xml:space="preserve">от 13.07.2015 № 218-ФЗ </w:t>
      </w:r>
      <w:r w:rsidRPr="000B0AAA">
        <w:rPr>
          <w:rFonts w:ascii="Times New Roman" w:eastAsia="Times New Roman" w:hAnsi="Times New Roman" w:cs="Times New Roman"/>
          <w:sz w:val="27"/>
          <w:szCs w:val="27"/>
        </w:rPr>
        <w:t>«О государственной регистрации недвижимости».</w:t>
      </w:r>
    </w:p>
    <w:p w:rsidR="000B0AAA" w:rsidRPr="000B0AAA" w:rsidRDefault="000B0AAA" w:rsidP="000B0A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B050"/>
          <w:sz w:val="27"/>
          <w:szCs w:val="27"/>
        </w:rPr>
      </w:pPr>
      <w:r w:rsidRPr="000B0AAA">
        <w:rPr>
          <w:rFonts w:ascii="Times New Roman" w:eastAsia="Times New Roman" w:hAnsi="Times New Roman" w:cs="Times New Roman"/>
          <w:sz w:val="27"/>
          <w:szCs w:val="27"/>
        </w:rPr>
        <w:t xml:space="preserve">9) Правительством Российской Федерации могут устанавливаться помимо предусмотренных </w:t>
      </w:r>
      <w:hyperlink r:id="rId6" w:history="1">
        <w:r w:rsidRPr="000B0AAA">
          <w:rPr>
            <w:rFonts w:ascii="Times New Roman" w:eastAsia="Times New Roman" w:hAnsi="Times New Roman" w:cs="Times New Roman"/>
            <w:sz w:val="27"/>
            <w:szCs w:val="27"/>
          </w:rPr>
          <w:t>частью 3</w:t>
        </w:r>
      </w:hyperlink>
      <w:r w:rsidRPr="000B0AAA">
        <w:rPr>
          <w:rFonts w:ascii="Times New Roman" w:eastAsia="Times New Roman" w:hAnsi="Times New Roman" w:cs="Times New Roman"/>
          <w:sz w:val="27"/>
          <w:szCs w:val="27"/>
        </w:rPr>
        <w:t xml:space="preserve"> статьи 55 Градостроительного Кодекса Российской Федерации статьи иные документы, необходимые для получения разрешения на ввод объекта в эксплуатацию, в целях получения в полном объеме сведений, необходимых для постановки объекта капитального строительства на государственный учет.</w:t>
      </w:r>
      <w:r w:rsidRPr="000B0AAA">
        <w:rPr>
          <w:rFonts w:ascii="Times New Roman" w:eastAsia="Times New Roman" w:hAnsi="Times New Roman" w:cs="Times New Roman"/>
          <w:color w:val="FF0000"/>
          <w:sz w:val="27"/>
          <w:szCs w:val="27"/>
        </w:rPr>
        <w:t xml:space="preserve"> </w:t>
      </w:r>
    </w:p>
    <w:p w:rsidR="00FB114D" w:rsidRDefault="00FB114D"/>
    <w:sectPr w:rsidR="00FB1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0B0AAA"/>
    <w:rsid w:val="000B0AAA"/>
    <w:rsid w:val="00FB1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6C6208842EDF0C07B71CF344E7C017E46101A54FA1DEE1FDE37C53701CBB694D82F575B75786CC5C4fFI" TargetMode="External"/><Relationship Id="rId5" Type="http://schemas.openxmlformats.org/officeDocument/2006/relationships/hyperlink" Target="consultantplus://offline/ref=8A1EE851AE2145AAF24BCE2D4BD7D8EF6957F6FA9357FF199E54D2625Eh8c8I" TargetMode="External"/><Relationship Id="rId4" Type="http://schemas.openxmlformats.org/officeDocument/2006/relationships/hyperlink" Target="consultantplus://offline/ref=8A1EE851AE2145AAF24BCE2D4BD7D8EF6958F4F69552FF199E54D2625E8832F6E6ACB30CEC5A640Fh0c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3251</Characters>
  <Application>Microsoft Office Word</Application>
  <DocSecurity>0</DocSecurity>
  <Lines>27</Lines>
  <Paragraphs>7</Paragraphs>
  <ScaleCrop>false</ScaleCrop>
  <Company>Grizli777</Company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2018-12-10T06:13:00Z</dcterms:created>
  <dcterms:modified xsi:type="dcterms:W3CDTF">2018-12-10T06:13:00Z</dcterms:modified>
</cp:coreProperties>
</file>